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78" w:rsidRPr="007E0517" w:rsidRDefault="00811478" w:rsidP="00726A7F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444737892" r:id="rId5"/>
        </w:pict>
      </w:r>
      <w:r w:rsidRPr="007E0517">
        <w:rPr>
          <w:b/>
          <w:szCs w:val="26"/>
        </w:rPr>
        <w:t>УКРАЇНА</w:t>
      </w:r>
    </w:p>
    <w:p w:rsidR="00811478" w:rsidRPr="007E0517" w:rsidRDefault="00811478" w:rsidP="00726A7F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811478" w:rsidRPr="007E0517" w:rsidRDefault="00811478" w:rsidP="00726A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E0517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811478" w:rsidRPr="007E0517" w:rsidRDefault="00811478" w:rsidP="00726A7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811478" w:rsidRPr="007E0517" w:rsidRDefault="00811478" w:rsidP="00726A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z w:val="26"/>
          <w:szCs w:val="26"/>
          <w:lang w:val="uk-UA"/>
        </w:rPr>
        <w:t>сорок восьмої сесії Нетішинської міської ради</w:t>
      </w:r>
    </w:p>
    <w:p w:rsidR="00811478" w:rsidRPr="007E0517" w:rsidRDefault="00811478" w:rsidP="00726A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z w:val="26"/>
          <w:szCs w:val="26"/>
          <w:lang w:val="uk-UA"/>
        </w:rPr>
        <w:t>VІ скликання</w:t>
      </w:r>
    </w:p>
    <w:p w:rsidR="00811478" w:rsidRPr="007E0517" w:rsidRDefault="00811478" w:rsidP="00726A7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z w:val="26"/>
          <w:szCs w:val="26"/>
          <w:lang w:val="uk-UA"/>
        </w:rPr>
        <w:t>30.10.2013</w:t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  <w:t>м.Нетішин</w:t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b/>
          <w:sz w:val="26"/>
          <w:szCs w:val="26"/>
          <w:lang w:val="uk-UA"/>
        </w:rPr>
        <w:tab/>
        <w:t>№ 48/</w:t>
      </w:r>
      <w:r>
        <w:rPr>
          <w:rFonts w:ascii="Times New Roman" w:hAnsi="Times New Roman"/>
          <w:b/>
          <w:sz w:val="26"/>
          <w:szCs w:val="26"/>
          <w:lang w:val="uk-UA"/>
        </w:rPr>
        <w:t>1071</w:t>
      </w:r>
    </w:p>
    <w:p w:rsidR="00811478" w:rsidRPr="007E0517" w:rsidRDefault="00811478" w:rsidP="00726A7F">
      <w:pPr>
        <w:pStyle w:val="Title"/>
        <w:jc w:val="left"/>
        <w:rPr>
          <w:rFonts w:ascii="Times New Roman" w:hAnsi="Times New Roman" w:cs="Times New Roman"/>
          <w:sz w:val="26"/>
          <w:szCs w:val="26"/>
        </w:rPr>
      </w:pPr>
    </w:p>
    <w:p w:rsidR="00811478" w:rsidRPr="007E0517" w:rsidRDefault="00811478" w:rsidP="00726A7F">
      <w:pPr>
        <w:pStyle w:val="Title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11478" w:rsidRPr="007E0517" w:rsidRDefault="00811478" w:rsidP="00FA731C">
      <w:pPr>
        <w:spacing w:after="0" w:line="240" w:lineRule="auto"/>
        <w:ind w:right="4598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 xml:space="preserve">Про положення про відділ кадрової роботи апарату Нетішинської міської ради та її виконавчого комітету </w:t>
      </w:r>
    </w:p>
    <w:p w:rsidR="00811478" w:rsidRPr="007E0517" w:rsidRDefault="00811478" w:rsidP="00726A7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 xml:space="preserve">Відповідно до статті 54 Закону України «Про місцеве самоврядування в Україні» та рішення сорок сьомої сесії Нетішинської міської ради </w:t>
      </w:r>
      <w:r w:rsidRPr="007E0517">
        <w:rPr>
          <w:rFonts w:ascii="Times New Roman" w:hAnsi="Times New Roman"/>
          <w:bCs/>
          <w:sz w:val="26"/>
          <w:szCs w:val="26"/>
          <w:lang w:val="uk-UA"/>
        </w:rPr>
        <w:t>VІ</w:t>
      </w:r>
      <w:r w:rsidRPr="007E0517">
        <w:rPr>
          <w:rFonts w:ascii="Times New Roman" w:hAnsi="Times New Roman"/>
          <w:sz w:val="26"/>
          <w:szCs w:val="26"/>
          <w:lang w:val="uk-UA"/>
        </w:rPr>
        <w:t xml:space="preserve"> скликання від  25 вересня 2013 року № 47/1025 «Про затвердження структури та загальної чисельності апарату Нетішинської міської ради, її виконавчого комітету та виконавчих органів», міська рада    в и р і ш и л а:</w:t>
      </w: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1.Затвердити положення про відділ кадрової роботи апарату Нетішинської міської ради та її виконавчого комітету згідно з додатком.</w:t>
      </w:r>
    </w:p>
    <w:p w:rsidR="00811478" w:rsidRPr="007E0517" w:rsidRDefault="00811478" w:rsidP="00726A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2.Контроль за виконанням цього рішення покласти на в.о.керуючого справами виконавчого комітету Нетішинської міської ради Чернату А.В.</w:t>
      </w: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Секретар міської ради</w:t>
      </w:r>
      <w:r w:rsidRPr="007E0517">
        <w:rPr>
          <w:rFonts w:ascii="Times New Roman" w:hAnsi="Times New Roman"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sz w:val="26"/>
          <w:szCs w:val="26"/>
          <w:lang w:val="uk-UA"/>
        </w:rPr>
        <w:tab/>
      </w:r>
      <w:r w:rsidRPr="007E0517">
        <w:rPr>
          <w:rFonts w:ascii="Times New Roman" w:hAnsi="Times New Roman"/>
          <w:sz w:val="26"/>
          <w:szCs w:val="26"/>
          <w:lang w:val="uk-UA"/>
        </w:rPr>
        <w:tab/>
        <w:t>М.М.Степаненко</w:t>
      </w: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41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 xml:space="preserve">Додаток </w:t>
      </w:r>
    </w:p>
    <w:p w:rsidR="00811478" w:rsidRPr="007E0517" w:rsidRDefault="00811478" w:rsidP="00726A7F">
      <w:pPr>
        <w:spacing w:after="0" w:line="240" w:lineRule="auto"/>
        <w:ind w:left="566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z w:val="26"/>
          <w:szCs w:val="26"/>
          <w:lang w:val="uk-UA"/>
        </w:rPr>
        <w:t>ЗАТВЕРДЖЕНО</w:t>
      </w:r>
    </w:p>
    <w:p w:rsidR="00811478" w:rsidRPr="007E0517" w:rsidRDefault="00811478" w:rsidP="00726A7F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 xml:space="preserve">рішенням сорок восьмої </w:t>
      </w:r>
    </w:p>
    <w:p w:rsidR="00811478" w:rsidRPr="007E0517" w:rsidRDefault="00811478" w:rsidP="00726A7F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 xml:space="preserve">сесії Нетішинської міської </w:t>
      </w:r>
    </w:p>
    <w:p w:rsidR="00811478" w:rsidRPr="007E0517" w:rsidRDefault="00811478" w:rsidP="00726A7F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ради VІ скликання</w:t>
      </w:r>
    </w:p>
    <w:p w:rsidR="00811478" w:rsidRPr="007E0517" w:rsidRDefault="00811478" w:rsidP="00726A7F">
      <w:pPr>
        <w:spacing w:after="0" w:line="240" w:lineRule="auto"/>
        <w:ind w:left="3540"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30.10.2013 № 48/</w:t>
      </w:r>
      <w:r>
        <w:rPr>
          <w:rFonts w:ascii="Times New Roman" w:hAnsi="Times New Roman"/>
          <w:sz w:val="26"/>
          <w:szCs w:val="26"/>
          <w:lang w:val="uk-UA"/>
        </w:rPr>
        <w:t>1071</w:t>
      </w:r>
    </w:p>
    <w:p w:rsidR="00811478" w:rsidRPr="007E0517" w:rsidRDefault="00811478" w:rsidP="00726A7F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1478" w:rsidRPr="007E0517" w:rsidRDefault="00811478" w:rsidP="00726A7F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1478" w:rsidRPr="007E0517" w:rsidRDefault="00811478" w:rsidP="00726A7F">
      <w:pPr>
        <w:spacing w:after="0" w:line="240" w:lineRule="auto"/>
        <w:ind w:right="-81" w:firstLine="54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811478" w:rsidRPr="007E0517" w:rsidRDefault="00811478" w:rsidP="00726A7F">
      <w:pPr>
        <w:spacing w:after="0" w:line="240" w:lineRule="auto"/>
        <w:ind w:right="-81" w:firstLine="54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z w:val="26"/>
          <w:szCs w:val="26"/>
          <w:lang w:val="uk-UA"/>
        </w:rPr>
        <w:t xml:space="preserve">про відділ кадрової роботи апарату Нетішинської міської ради </w:t>
      </w:r>
    </w:p>
    <w:p w:rsidR="00811478" w:rsidRPr="007E0517" w:rsidRDefault="00811478" w:rsidP="00726A7F">
      <w:pPr>
        <w:spacing w:after="0" w:line="240" w:lineRule="auto"/>
        <w:ind w:right="-81" w:firstLine="54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sz w:val="26"/>
          <w:szCs w:val="26"/>
          <w:lang w:val="uk-UA"/>
        </w:rPr>
        <w:t>та її виконавчого комітету</w:t>
      </w:r>
    </w:p>
    <w:p w:rsidR="00811478" w:rsidRPr="007E0517" w:rsidRDefault="00811478" w:rsidP="007755D0">
      <w:pPr>
        <w:spacing w:after="0" w:line="240" w:lineRule="auto"/>
        <w:ind w:right="-81"/>
        <w:rPr>
          <w:rFonts w:ascii="Times New Roman" w:hAnsi="Times New Roman"/>
          <w:b/>
          <w:sz w:val="26"/>
          <w:szCs w:val="26"/>
          <w:lang w:val="uk-UA"/>
        </w:rPr>
      </w:pP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5"/>
      <w:bookmarkEnd w:id="0"/>
      <w:r w:rsidRPr="007E051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1.Загальні положення</w:t>
      </w:r>
      <w:bookmarkStart w:id="1" w:name="12"/>
      <w:bookmarkEnd w:id="1"/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1.1.Відділ кадрової роботи апарату Нетішинської міської ради та її виконавчого комітету (надалі – відділ), утворюється Нетішинською міською радою, їй підзвітний і підконтрольний, підпорядкований виконавчому комітету, міському голові та керуючому справами виконавчого комітету міської ради.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1.2.</w:t>
      </w:r>
      <w:r w:rsidRPr="007E0517">
        <w:rPr>
          <w:rFonts w:ascii="Times New Roman" w:hAnsi="Times New Roman"/>
          <w:sz w:val="26"/>
          <w:szCs w:val="26"/>
          <w:lang w:val="uk-UA"/>
        </w:rPr>
        <w:t>Відділ у своїй діяльності керується Конституцією та законами України, постановами Верховної Ради України, указами і розпорядженнями Президента України постановами та розпорядженнями Кабінету Міністрів України, іншими нормативно-правовими актами центральних органів, розпорядженнями голови обласної державної адміністрації, органів виконавчої влади, рішеннями Нетішинської міської ради та її виконавчого комітету, розпорядженнями міського голови та цим Положенням.</w:t>
      </w:r>
      <w:bookmarkStart w:id="2" w:name="16"/>
      <w:bookmarkEnd w:id="2"/>
    </w:p>
    <w:p w:rsidR="00811478" w:rsidRPr="007E0517" w:rsidRDefault="00811478" w:rsidP="007E0517">
      <w:pPr>
        <w:spacing w:after="0" w:line="240" w:lineRule="auto"/>
        <w:ind w:right="-8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2.Завдання відділу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Основними завданнями відділу є:</w:t>
      </w:r>
      <w:bookmarkStart w:id="3" w:name="17"/>
      <w:bookmarkEnd w:id="3"/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2.1.Реалізація державної політики у сфері служби в органі місцевого самоврядування та з питань кадрової роботи;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2.2.Здійснення аналітичної та організаційної роботи з кадрового менеджменту;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2.3.</w:t>
      </w:r>
      <w:bookmarkStart w:id="4" w:name="19"/>
      <w:bookmarkEnd w:id="4"/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Задоволення потреби в кваліфікованих кадрах та їх ефективне використання;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2.4.Документальне оформлення проходження служби в органах місцевого самоврядування та трудових відносин.</w:t>
      </w:r>
    </w:p>
    <w:p w:rsidR="00811478" w:rsidRPr="007E0517" w:rsidRDefault="00811478" w:rsidP="007E0517">
      <w:pPr>
        <w:spacing w:after="0" w:line="240" w:lineRule="auto"/>
        <w:ind w:right="-8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color w:val="000000"/>
          <w:sz w:val="26"/>
          <w:szCs w:val="26"/>
          <w:lang w:val="uk-UA"/>
        </w:rPr>
        <w:t>3.Функції відділу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Відділ відповідно до покладених на нього завдань: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3.1.Забезпечує реалізацію державної політики з питань кадрової роботи в органах місцевого самоврядування;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3.2.Визначає щорічну та перспективну потребу в кадрах, формує замовлення на підготовку, перепідготовку і підвищення кваліфікації посадових осіб та керівників підпорядкованих установ;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3.3.Здійснює організаційне забезпечення по роботі з кадрами, а також консультативне та інформаційне забезпечення роботи кадрових служб підпорядкованих установ;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3.4.Веде встановлену звітно-облікову документацію, готує державну статистичну звітність з кадрових питань, аналізує якісний склад посадових осіб місцевого самоврядування, а також керівників підпорядкованих установ;</w:t>
      </w:r>
    </w:p>
    <w:p w:rsidR="00811478" w:rsidRPr="007E0517" w:rsidRDefault="00811478" w:rsidP="007E0517">
      <w:pPr>
        <w:spacing w:after="0" w:line="240" w:lineRule="auto"/>
        <w:ind w:right="-8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2</w:t>
      </w: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11478" w:rsidRPr="007E0517" w:rsidRDefault="00811478" w:rsidP="007E0517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3.5.Проводить роботу з резервом кадрів апарату та структурних підрозділів міської ради, а також здійснює організаційне керівництво формуванням кадрового резерву;</w:t>
      </w:r>
    </w:p>
    <w:p w:rsidR="00811478" w:rsidRPr="007E0517" w:rsidRDefault="00811478" w:rsidP="007E0517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3.6.Вивчає разом з іншими підрозділами особисті, професійні, ділові якості осіб, які претендують на зайняття посад в структурі міської ради, попереджує їх про встановлені законодавством обмеження, пов'язані з прийняттям та проходженням служби в органах місцевого самоврядування, ознайомлює із Загальними правилами поведінки посадової особи, контролює добір і розстановку кадрів в апараті органу і структурних підрозділах міської ради;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3.7.Приймає від претендентів на посади посадових осіб відповідні документи та подає їх на розгляд конкурсної комісії, проводить спеціальну перевірку та здійснює інші заходи щодо організації конкурсного відбору;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3.8.Розглядає та вносить на розгляд міському голові пропозиції щодо проведення стажування кадрів на посади, готує разом з відповідними підрозділами документи для організації стажування, здійснює контроль за його проведенням;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3.9.Готує проекти розпоряджень міського голови про призначення на посади та звільнення з посад працівників міської ради та керівників підприємств, установ, організацій що перебувають у комунальній власності;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3.10.Оформляє документи про прийняття Присяги посадової особи місцевого самоврядування та присвоєння рангів посадовим особам, вносить про це записи до трудових книжок;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3.11.Обчислює стаж роботи та служби в органах місцевого самоврядування, здійснює контроль за встановленням надбавок за вислугу років та наданням відпусток відповідної тривалості, складає графіки щорічних відпусток працівників міської ради;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3.12.Розглядає матеріали та готує документи для заохочення та нагородження працівників, веде відповідний облік;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3.13.У межах своєї компетенції здійснює заходи щодо забезпечення трудової дисципліни, оформляє документи, пов'язані з проведенням службового розслідування та застосуванням заходів дисциплінарного впливу;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3.14.Своєчасного готує документи щодо призначення пенсій працівникам.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3.15.Здійснює роботу, пов'язану із заповненням, обліком і зберіганням трудових книжок та особових справ (особових карток) працівників;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3.16.Оформляє і видає службові посвідчення та довідки з місця роботи працівникам, проводить оформлення листків тимчасової непрацездатності;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3.17.Готує документи для відрядження працівників в межах України та за кордон;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3.18.У межах своєї компетенції бере участь у розробленні структури та штатного розпису апарату міської ради, її виконавчого комітету та виконавчих органів та структурних підрозділів міської ради;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3.19.Здійснює організаційне забезпечення і бере участь у роботі атестаційної комісії та проведенні щорічної оцінки виконання посадовими особами покладених на них завдань і обов’язків;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3.20.Забезпечує підготовку, перепідготовку та підвищення кваліфікації кадрів;</w:t>
      </w:r>
    </w:p>
    <w:p w:rsidR="00811478" w:rsidRPr="007E0517" w:rsidRDefault="00811478" w:rsidP="007E0517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3.21.Разом з іншими структурними підрозділами здійснює контроль за дотриманням Законів України «Про службу в органах місцевого самоврядування», «Про місцеве самоврядування в Україні» та інших законодавчих актів з питань кадрової роботи;</w:t>
      </w:r>
    </w:p>
    <w:p w:rsidR="00811478" w:rsidRPr="007E0517" w:rsidRDefault="00811478" w:rsidP="00726A7F">
      <w:pPr>
        <w:spacing w:after="0" w:line="240" w:lineRule="auto"/>
        <w:ind w:right="-81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</w:t>
      </w:r>
    </w:p>
    <w:p w:rsidR="00811478" w:rsidRPr="007E0517" w:rsidRDefault="00811478" w:rsidP="00726A7F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3.22.Проводить разом з іншими підрозділами роботу щодо укладення, продовження терміну дії, розірвання контрактів з керівниками комунальних підприємств, установ і організацій, що належать до сфери управління органу місцевого самоврядування;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3.23.Здійснює заходи щодо ведення комп'ютерного обліку електронних особових справ посадових осіб, використання його даних у межах повноважень відповідного органу виконавчої влади;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3.24.</w:t>
      </w:r>
      <w:r w:rsidRPr="007E0517">
        <w:rPr>
          <w:rFonts w:ascii="Times New Roman" w:hAnsi="Times New Roman"/>
          <w:sz w:val="26"/>
          <w:szCs w:val="26"/>
          <w:lang w:val="uk-UA"/>
        </w:rPr>
        <w:t>Здійснює організаційні заходи щодо подання посадовими особами міської ради Декларації згідно із Законом України «Про засади запобігання і протидії корупції»;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3.25.Розглядає пропозиції, заяви, скарги громадян, надає роз'яснення, веде прийом громадян з питань, що належать до компетенції кадрової служби;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3.27.Розробляє проекти нормативно-правових актів, що стосується кадрових питань;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3.28.Проводить іншу роботу, пов'язану із застосуванням законодавства про працю та службу в органах місцевого самоврядування.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4.Права відділу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Відділ має право: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4.1.Перевіряти і контролювати дотримання правил внутрішнього трудового розпорядку, вимог законодавства про працю та службу в органах місцевого самоврядування;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4.2.Одержувати у встановленому порядку від посадових осіб органу місцевого самоврядування та підпорядкованих йому установ документи, необхідні для виконання покладених на відділ кадрового забезпечення функцій;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4.3.Брати участь у нарадах та інших заходах з питань кадрової роботи, що проводяться в міській раді та підпорядкованих йому установах, скликати наради з питань, що належать до його компетенції;</w:t>
      </w:r>
    </w:p>
    <w:p w:rsidR="00811478" w:rsidRPr="007E0517" w:rsidRDefault="00811478" w:rsidP="007755D0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4.4.Вносити міському голові пропозиції з питань удосконалення кадрової роботи, підвищення ефективності служби в органах місцевого самоврядування.</w:t>
      </w:r>
    </w:p>
    <w:p w:rsidR="00811478" w:rsidRPr="007E0517" w:rsidRDefault="00811478" w:rsidP="007E0517">
      <w:pPr>
        <w:spacing w:after="0" w:line="240" w:lineRule="auto"/>
        <w:ind w:right="-8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5.Структура відділу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5.1.Відділ очолює начальник, який призначається на посаду і звільняється з посади міським головою у порядку визначеному Законом «Про службу в органах місцевого самоврядування» та має відповідну освіту згідно з Довідником типових професійно-кваліфікаційних характеристик посад посадових осіб місцевого самоврядування.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5.2.Працівники відділу здійснюють свої функції на підставі посадових інструкцій, затверджених міським головою.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5.3.Начальник відділу: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- здійснює керівництво діяльністю відділу, несе персональну відповідальність за виконання покладених на відділ завдань;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- визначає функції, права, обов’язки та ступінь відповідальності працівників відділу;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- вносить в установленому порядку подання про заохочення працівників відділу та накладення дисциплінарних стягнень;</w:t>
      </w: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4</w:t>
      </w:r>
    </w:p>
    <w:p w:rsidR="00811478" w:rsidRPr="007E0517" w:rsidRDefault="00811478" w:rsidP="007E0517">
      <w:pPr>
        <w:spacing w:after="0" w:line="240" w:lineRule="auto"/>
        <w:ind w:right="-81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- розробляє і здійснює заходи щодо поліпшення організації та підвищення ефективності роботи відділу;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- забезпечує додержання працівниками відділу правил внутрішнього трудового розпорядку;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- здійснює контроль за дотриманням працівниками відділу законодавства з питань захисту персональних даних та встановленого порядку обробки персональних даних.</w:t>
      </w:r>
    </w:p>
    <w:p w:rsidR="00811478" w:rsidRPr="007E0517" w:rsidRDefault="00811478" w:rsidP="00EA29B2">
      <w:pPr>
        <w:spacing w:after="0" w:line="240" w:lineRule="auto"/>
        <w:ind w:right="-81"/>
        <w:rPr>
          <w:rFonts w:ascii="Times New Roman" w:hAnsi="Times New Roman"/>
          <w:sz w:val="26"/>
          <w:szCs w:val="26"/>
          <w:lang w:val="uk-UA"/>
        </w:rPr>
      </w:pPr>
    </w:p>
    <w:p w:rsidR="00811478" w:rsidRPr="007E0517" w:rsidRDefault="00811478" w:rsidP="00EA29B2">
      <w:pPr>
        <w:spacing w:after="0" w:line="240" w:lineRule="auto"/>
        <w:ind w:right="-8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6.Заключні положення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6.1.</w:t>
      </w:r>
      <w:r w:rsidRPr="007E0517">
        <w:rPr>
          <w:rFonts w:ascii="Times New Roman" w:hAnsi="Times New Roman"/>
          <w:sz w:val="26"/>
          <w:szCs w:val="26"/>
          <w:lang w:val="uk-UA"/>
        </w:rPr>
        <w:t>Статус посадових осіб відділу визначається законами України «Про місцеве самоврядування в Україні», «Про службу в органах місцевого самоврядування».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6.2.Структура відділу, його чисельність та посадові оклади його працівників встановлюються штатним розписом апарату Нетішинської міської ради та її виконавчого комітету, який затверджується міським головою.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E0517">
        <w:rPr>
          <w:rFonts w:ascii="Times New Roman" w:hAnsi="Times New Roman"/>
          <w:sz w:val="26"/>
          <w:szCs w:val="26"/>
          <w:lang w:val="uk-UA"/>
        </w:rPr>
        <w:t>6.3.Положення про відділ затверджується міською радою. Зміни та доповнення до цього положення вносяться у порядку, встановленому для його прийняття.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6.4.Покладення на відділ обов’язків, не передбачених цим положенням, і таких, що не стосуються питань кадрової роботи та служби в органах місцевого самоврядування - не допускається.</w:t>
      </w:r>
    </w:p>
    <w:p w:rsidR="00811478" w:rsidRPr="007E0517" w:rsidRDefault="00811478" w:rsidP="00726A7F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6.5.Виконавчим комітетом створюються необхідні умови для роботи і підвищення кваліфікації працівників відділу, забезпечується приміщенням, телефонним зв’язком,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 з питань кадрової роботи, служби в органах місцевого самоврядування.</w:t>
      </w:r>
    </w:p>
    <w:p w:rsidR="00811478" w:rsidRPr="007E0517" w:rsidRDefault="00811478" w:rsidP="007E0517">
      <w:pPr>
        <w:spacing w:after="0" w:line="240" w:lineRule="auto"/>
        <w:ind w:right="-81" w:firstLine="54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7E0517">
        <w:rPr>
          <w:rFonts w:ascii="Times New Roman" w:hAnsi="Times New Roman"/>
          <w:color w:val="000000"/>
          <w:sz w:val="26"/>
          <w:szCs w:val="26"/>
          <w:lang w:val="uk-UA"/>
        </w:rPr>
        <w:t>6.6.Ліквідація чи реорганізація відділу здійснюється за рішенням Нетішинської міської ради в порядку, визначеному законодавством України.</w:t>
      </w:r>
    </w:p>
    <w:sectPr w:rsidR="00811478" w:rsidRPr="007E0517" w:rsidSect="00726A7F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06B"/>
    <w:rsid w:val="000C667E"/>
    <w:rsid w:val="000E59DC"/>
    <w:rsid w:val="00163EB3"/>
    <w:rsid w:val="00213E7C"/>
    <w:rsid w:val="00226EFE"/>
    <w:rsid w:val="0037636E"/>
    <w:rsid w:val="003D0BDD"/>
    <w:rsid w:val="0046000E"/>
    <w:rsid w:val="00460BEC"/>
    <w:rsid w:val="004D5960"/>
    <w:rsid w:val="004F7F56"/>
    <w:rsid w:val="00531BD4"/>
    <w:rsid w:val="00571852"/>
    <w:rsid w:val="005A28E9"/>
    <w:rsid w:val="005C42DF"/>
    <w:rsid w:val="005D2518"/>
    <w:rsid w:val="005F6909"/>
    <w:rsid w:val="00700CEF"/>
    <w:rsid w:val="007130F5"/>
    <w:rsid w:val="007245A2"/>
    <w:rsid w:val="00726A7F"/>
    <w:rsid w:val="0075287A"/>
    <w:rsid w:val="007755D0"/>
    <w:rsid w:val="007A2B2C"/>
    <w:rsid w:val="007A48CB"/>
    <w:rsid w:val="007D69E8"/>
    <w:rsid w:val="007E0517"/>
    <w:rsid w:val="00801FBF"/>
    <w:rsid w:val="00811478"/>
    <w:rsid w:val="00825FE2"/>
    <w:rsid w:val="0086691C"/>
    <w:rsid w:val="009B1C95"/>
    <w:rsid w:val="00A15EC6"/>
    <w:rsid w:val="00AF0255"/>
    <w:rsid w:val="00B17C77"/>
    <w:rsid w:val="00BB06CC"/>
    <w:rsid w:val="00BF3900"/>
    <w:rsid w:val="00C23294"/>
    <w:rsid w:val="00C26D4A"/>
    <w:rsid w:val="00C31A1A"/>
    <w:rsid w:val="00C43383"/>
    <w:rsid w:val="00C5780C"/>
    <w:rsid w:val="00CA306B"/>
    <w:rsid w:val="00CA3F93"/>
    <w:rsid w:val="00CC2ED4"/>
    <w:rsid w:val="00D17076"/>
    <w:rsid w:val="00D3261C"/>
    <w:rsid w:val="00D71F6C"/>
    <w:rsid w:val="00DC626C"/>
    <w:rsid w:val="00E23942"/>
    <w:rsid w:val="00EA29B2"/>
    <w:rsid w:val="00EF028B"/>
    <w:rsid w:val="00F06A74"/>
    <w:rsid w:val="00F631BE"/>
    <w:rsid w:val="00FA731C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locked/>
    <w:rsid w:val="00C31A1A"/>
    <w:pPr>
      <w:spacing w:after="0" w:line="240" w:lineRule="auto"/>
      <w:jc w:val="center"/>
    </w:pPr>
    <w:rPr>
      <w:rFonts w:ascii="Times New Roman" w:hAnsi="Times New Roman"/>
      <w:sz w:val="26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C31A1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631BE"/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6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90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5</Pages>
  <Words>1529</Words>
  <Characters>8720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2013-10-31T13:02:00Z</cp:lastPrinted>
  <dcterms:created xsi:type="dcterms:W3CDTF">2013-10-24T14:00:00Z</dcterms:created>
  <dcterms:modified xsi:type="dcterms:W3CDTF">2013-10-31T13:18:00Z</dcterms:modified>
</cp:coreProperties>
</file>